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D06F7" w14:textId="77777777" w:rsidR="00F5275D" w:rsidRDefault="00F5275D">
      <w:pPr>
        <w:pStyle w:val="Standard"/>
        <w:jc w:val="center"/>
      </w:pPr>
      <w:bookmarkStart w:id="0" w:name="_GoBack"/>
      <w:bookmarkEnd w:id="0"/>
    </w:p>
    <w:p w14:paraId="5DD0FED5" w14:textId="77777777" w:rsidR="00F5275D" w:rsidRDefault="00C30F97">
      <w:pPr>
        <w:pStyle w:val="Standard"/>
        <w:jc w:val="center"/>
      </w:pPr>
      <w:r>
        <w:t>COULEE CORRIDOR CONSORTIUM</w:t>
      </w:r>
    </w:p>
    <w:p w14:paraId="35CD07B2" w14:textId="77777777" w:rsidR="00F5275D" w:rsidRDefault="00C30F97">
      <w:pPr>
        <w:pStyle w:val="Standard"/>
        <w:jc w:val="center"/>
      </w:pPr>
      <w:r>
        <w:t>MEETING MINUTES</w:t>
      </w:r>
    </w:p>
    <w:p w14:paraId="15AD1B19" w14:textId="77777777" w:rsidR="00F5275D" w:rsidRDefault="00C30F97">
      <w:pPr>
        <w:pStyle w:val="Standard"/>
        <w:jc w:val="center"/>
      </w:pPr>
      <w:r>
        <w:t>RED DOOR CAFE</w:t>
      </w:r>
    </w:p>
    <w:p w14:paraId="2CF542FC" w14:textId="77777777" w:rsidR="00F5275D" w:rsidRDefault="00C30F97">
      <w:pPr>
        <w:pStyle w:val="Standard"/>
        <w:jc w:val="center"/>
      </w:pPr>
      <w:r>
        <w:t>MOSES LAKE, WA</w:t>
      </w:r>
    </w:p>
    <w:p w14:paraId="58177A2A" w14:textId="77777777" w:rsidR="00F5275D" w:rsidRDefault="00C30F97">
      <w:pPr>
        <w:pStyle w:val="Standard"/>
        <w:jc w:val="center"/>
      </w:pPr>
      <w:r>
        <w:t>01/17/2020</w:t>
      </w:r>
    </w:p>
    <w:p w14:paraId="17B67514" w14:textId="77777777" w:rsidR="00F5275D" w:rsidRDefault="00F5275D">
      <w:pPr>
        <w:pStyle w:val="Standard"/>
        <w:jc w:val="center"/>
      </w:pPr>
    </w:p>
    <w:p w14:paraId="4DB62F3F" w14:textId="77777777" w:rsidR="00F5275D" w:rsidRDefault="00C30F97">
      <w:pPr>
        <w:pStyle w:val="Standard"/>
      </w:pPr>
      <w:r>
        <w:t>Present were:  Ken Caylor, Chair; Mark Amara, 1</w:t>
      </w:r>
      <w:r>
        <w:rPr>
          <w:vertAlign w:val="superscript"/>
        </w:rPr>
        <w:t>st</w:t>
      </w:r>
      <w:r>
        <w:t xml:space="preserve"> V Chair; Denis Felton, 2</w:t>
      </w:r>
      <w:r>
        <w:rPr>
          <w:vertAlign w:val="superscript"/>
        </w:rPr>
        <w:t>nd</w:t>
      </w:r>
      <w:r>
        <w:t xml:space="preserve"> V Chair; and Barb Caylor, Treasurer.</w:t>
      </w:r>
    </w:p>
    <w:p w14:paraId="613F5974" w14:textId="77777777" w:rsidR="00F5275D" w:rsidRDefault="00F5275D">
      <w:pPr>
        <w:pStyle w:val="Standard"/>
      </w:pPr>
    </w:p>
    <w:p w14:paraId="5657A19D" w14:textId="77777777" w:rsidR="00F5275D" w:rsidRDefault="00C30F97">
      <w:pPr>
        <w:pStyle w:val="Standard"/>
      </w:pPr>
      <w:r>
        <w:t xml:space="preserve">The meeting was called to order by </w:t>
      </w:r>
      <w:r>
        <w:t>Chair Ken Caylor at 12:20 pm.</w:t>
      </w:r>
    </w:p>
    <w:p w14:paraId="7ADFE224" w14:textId="77777777" w:rsidR="00F5275D" w:rsidRDefault="00F5275D">
      <w:pPr>
        <w:pStyle w:val="Standard"/>
      </w:pPr>
    </w:p>
    <w:p w14:paraId="79F384AC" w14:textId="77777777" w:rsidR="00F5275D" w:rsidRDefault="00C30F97">
      <w:pPr>
        <w:pStyle w:val="Standard"/>
      </w:pPr>
      <w:r>
        <w:t>Greetings were made around the table.</w:t>
      </w:r>
    </w:p>
    <w:p w14:paraId="0E35B598" w14:textId="77777777" w:rsidR="00F5275D" w:rsidRDefault="00F5275D">
      <w:pPr>
        <w:pStyle w:val="Standard"/>
      </w:pPr>
    </w:p>
    <w:p w14:paraId="3D844C7B" w14:textId="77777777" w:rsidR="00F5275D" w:rsidRDefault="00C30F97">
      <w:pPr>
        <w:pStyle w:val="Standard"/>
      </w:pPr>
      <w:r>
        <w:t>The previous minutes were approved by a motion from Mark Amara and seconded by Denis Felton.</w:t>
      </w:r>
    </w:p>
    <w:p w14:paraId="1776D05F" w14:textId="77777777" w:rsidR="00F5275D" w:rsidRDefault="00F5275D">
      <w:pPr>
        <w:pStyle w:val="Standard"/>
      </w:pPr>
    </w:p>
    <w:p w14:paraId="44247D24" w14:textId="77777777" w:rsidR="00F5275D" w:rsidRDefault="00C30F97">
      <w:pPr>
        <w:pStyle w:val="Standard"/>
      </w:pPr>
      <w:r>
        <w:t>The agenda was accepted as written by a motion from Mark Amara and seconded by Denis Felton.</w:t>
      </w:r>
    </w:p>
    <w:p w14:paraId="46E1A37F" w14:textId="77777777" w:rsidR="00F5275D" w:rsidRDefault="00F5275D">
      <w:pPr>
        <w:pStyle w:val="Standard"/>
      </w:pPr>
    </w:p>
    <w:p w14:paraId="594A1BAC" w14:textId="77777777" w:rsidR="00F5275D" w:rsidRDefault="00C30F97">
      <w:pPr>
        <w:pStyle w:val="Standard"/>
      </w:pPr>
      <w:r>
        <w:t>Barb Caylor agreed to record the minutes of the meeting.</w:t>
      </w:r>
    </w:p>
    <w:p w14:paraId="0B147BD7" w14:textId="77777777" w:rsidR="00F5275D" w:rsidRDefault="00F5275D">
      <w:pPr>
        <w:pStyle w:val="Standard"/>
      </w:pPr>
    </w:p>
    <w:p w14:paraId="2BDF9F3A" w14:textId="77777777" w:rsidR="00F5275D" w:rsidRDefault="00C30F97">
      <w:pPr>
        <w:pStyle w:val="Standard"/>
      </w:pPr>
      <w:r>
        <w:t xml:space="preserve">The Master Gardeners are sponsoring a gardening symposium on April 18 in Moses Lake.  The City of Moses Lake Parks and Recreation are having public hikes on Feb. 26 at the Beezlley Hill Rec </w:t>
      </w:r>
      <w:r>
        <w:t>Area and on Feb. 29 at Gloyd Seeps.</w:t>
      </w:r>
    </w:p>
    <w:p w14:paraId="3CEC4FC8" w14:textId="77777777" w:rsidR="00F5275D" w:rsidRDefault="00F5275D">
      <w:pPr>
        <w:pStyle w:val="Standard"/>
      </w:pPr>
    </w:p>
    <w:p w14:paraId="50BD9215" w14:textId="77777777" w:rsidR="00F5275D" w:rsidRDefault="00C30F97">
      <w:pPr>
        <w:pStyle w:val="Standard"/>
      </w:pPr>
      <w:r>
        <w:t>The Ice Age Floods Lower Grand Coulee Chapter is having each chapter build a brochure of their area.</w:t>
      </w:r>
    </w:p>
    <w:p w14:paraId="139A1516" w14:textId="77777777" w:rsidR="00F5275D" w:rsidRDefault="00F5275D">
      <w:pPr>
        <w:pStyle w:val="Standard"/>
      </w:pPr>
    </w:p>
    <w:p w14:paraId="19279E39" w14:textId="77777777" w:rsidR="00F5275D" w:rsidRDefault="00C30F97">
      <w:pPr>
        <w:pStyle w:val="Standard"/>
      </w:pPr>
      <w:r>
        <w:t>The Othello Sandhill Crane Festival will be March 20, 21, 22, 2020 in Othello, WA.</w:t>
      </w:r>
    </w:p>
    <w:p w14:paraId="1FEDB126" w14:textId="77777777" w:rsidR="00F5275D" w:rsidRDefault="00F5275D">
      <w:pPr>
        <w:pStyle w:val="Standard"/>
      </w:pPr>
    </w:p>
    <w:p w14:paraId="7CB1BA5F" w14:textId="77777777" w:rsidR="00F5275D" w:rsidRDefault="00C30F97">
      <w:pPr>
        <w:pStyle w:val="Standard"/>
      </w:pPr>
      <w:r>
        <w:t>The Treasurer reported there is $</w:t>
      </w:r>
      <w:r>
        <w:t>10,808.46 in the Corridor checking account.  Money was received from Grant County Tourism.  National Scenic Byway Foundation was approved to be paid $150 by a motion from Denis Felton, seconded by Barb Caylor.  Approvals earlier were to pay Ridge2River Con</w:t>
      </w:r>
      <w:r>
        <w:t>struction $1900, Harry Hayter $1000 and hold Computer Solution check for $540.50.  Mark Amara motioned, Denis Felton seconded to approve the Treasurer;s report.  It was passed.</w:t>
      </w:r>
    </w:p>
    <w:p w14:paraId="4947B7DC" w14:textId="77777777" w:rsidR="00F5275D" w:rsidRDefault="00F5275D">
      <w:pPr>
        <w:pStyle w:val="Standard"/>
      </w:pPr>
    </w:p>
    <w:p w14:paraId="5F655BBF" w14:textId="77777777" w:rsidR="00F5275D" w:rsidRDefault="00C30F97">
      <w:pPr>
        <w:pStyle w:val="Standard"/>
      </w:pPr>
      <w:r>
        <w:t>Denis Felton sent a letter in to WSDOT for pricing on 11 Trailblazer signs.</w:t>
      </w:r>
    </w:p>
    <w:p w14:paraId="4E7D8CA5" w14:textId="77777777" w:rsidR="00F5275D" w:rsidRDefault="00F5275D">
      <w:pPr>
        <w:pStyle w:val="Standard"/>
      </w:pPr>
    </w:p>
    <w:p w14:paraId="4189831D" w14:textId="77777777" w:rsidR="00F5275D" w:rsidRDefault="00C30F97">
      <w:pPr>
        <w:pStyle w:val="Standard"/>
      </w:pPr>
      <w:r>
        <w:t>M</w:t>
      </w:r>
      <w:r>
        <w:t>onies received from cities has been put into a separate account.  We have received $500 from Coulee City and $800 from Warden.</w:t>
      </w:r>
    </w:p>
    <w:p w14:paraId="5377BBF6" w14:textId="77777777" w:rsidR="00F5275D" w:rsidRDefault="00F5275D">
      <w:pPr>
        <w:pStyle w:val="Standard"/>
      </w:pPr>
    </w:p>
    <w:p w14:paraId="3372B0B2" w14:textId="77777777" w:rsidR="00F5275D" w:rsidRDefault="00C30F97">
      <w:pPr>
        <w:pStyle w:val="Standard"/>
      </w:pPr>
      <w:r>
        <w:t>Computer Solutions is working on updating the website.  Mark Amara is working with him.</w:t>
      </w:r>
    </w:p>
    <w:p w14:paraId="51F17ED2" w14:textId="77777777" w:rsidR="00F5275D" w:rsidRDefault="00F5275D">
      <w:pPr>
        <w:pStyle w:val="Standard"/>
      </w:pPr>
    </w:p>
    <w:p w14:paraId="389B162E" w14:textId="77777777" w:rsidR="00F5275D" w:rsidRDefault="00C30F97">
      <w:pPr>
        <w:pStyle w:val="Standard"/>
      </w:pPr>
      <w:r>
        <w:t>Barb Caylor will activate the phone for</w:t>
      </w:r>
      <w:r>
        <w:t xml:space="preserve"> the Corridor.</w:t>
      </w:r>
    </w:p>
    <w:p w14:paraId="30AEBF06" w14:textId="77777777" w:rsidR="00F5275D" w:rsidRDefault="00F5275D">
      <w:pPr>
        <w:pStyle w:val="Standard"/>
      </w:pPr>
    </w:p>
    <w:p w14:paraId="3AE31AA1" w14:textId="77777777" w:rsidR="00F5275D" w:rsidRDefault="00C30F97">
      <w:pPr>
        <w:pStyle w:val="Standard"/>
      </w:pPr>
      <w:r>
        <w:t>The Corridor bank account will remove Tim  Alling's name and replace with Birdie Hensley and Ken Caylor as signors. .Denis Felton motioned, Mark seconded to approve.  Passed</w:t>
      </w:r>
    </w:p>
    <w:p w14:paraId="358156F9" w14:textId="77777777" w:rsidR="00F5275D" w:rsidRDefault="00F5275D">
      <w:pPr>
        <w:pStyle w:val="Standard"/>
      </w:pPr>
    </w:p>
    <w:p w14:paraId="3DF2690C" w14:textId="77777777" w:rsidR="00F5275D" w:rsidRDefault="00C30F97">
      <w:pPr>
        <w:pStyle w:val="Standard"/>
      </w:pPr>
      <w:r>
        <w:t>Larry Julius, Gray  &amp; Osborn, is getting the paperwork done on th</w:t>
      </w:r>
      <w:r>
        <w:t>e kiosk signs for change order paperwork.</w:t>
      </w:r>
    </w:p>
    <w:p w14:paraId="17B4BBFE" w14:textId="77777777" w:rsidR="00F5275D" w:rsidRDefault="00F5275D">
      <w:pPr>
        <w:pStyle w:val="Standard"/>
      </w:pPr>
    </w:p>
    <w:p w14:paraId="0B9CAF75" w14:textId="77777777" w:rsidR="00F5275D" w:rsidRDefault="00C30F97">
      <w:pPr>
        <w:pStyle w:val="Standard"/>
      </w:pPr>
      <w:r>
        <w:lastRenderedPageBreak/>
        <w:t>Invitations for ribbon-cuttings were discussed. Place ads in local newspapers.   Dates are March 27-Othello/Warden     April 3-Grand Coulee     April 17-Coulee City/Soap Lake</w:t>
      </w:r>
    </w:p>
    <w:p w14:paraId="1503C71D" w14:textId="77777777" w:rsidR="00F5275D" w:rsidRDefault="00F5275D">
      <w:pPr>
        <w:pStyle w:val="Standard"/>
      </w:pPr>
    </w:p>
    <w:p w14:paraId="4CFA726F" w14:textId="77777777" w:rsidR="00F5275D" w:rsidRDefault="00C30F97">
      <w:pPr>
        <w:pStyle w:val="Standard"/>
      </w:pPr>
      <w:r>
        <w:t xml:space="preserve"> Display funding was discussed throug</w:t>
      </w:r>
      <w:r>
        <w:t>h GCT for graphic designer and crop signs along highways.</w:t>
      </w:r>
    </w:p>
    <w:p w14:paraId="3F04F06E" w14:textId="77777777" w:rsidR="00F5275D" w:rsidRDefault="00F5275D">
      <w:pPr>
        <w:pStyle w:val="Standard"/>
      </w:pPr>
    </w:p>
    <w:p w14:paraId="3B887936" w14:textId="77777777" w:rsidR="00F5275D" w:rsidRDefault="00C30F97">
      <w:pPr>
        <w:pStyle w:val="Standard"/>
      </w:pPr>
      <w:r>
        <w:t>The meeting was adjourned at 2:34 pm.</w:t>
      </w:r>
    </w:p>
    <w:p w14:paraId="7D9EF0DE" w14:textId="77777777" w:rsidR="00F5275D" w:rsidRDefault="00F5275D">
      <w:pPr>
        <w:pStyle w:val="Standard"/>
      </w:pPr>
    </w:p>
    <w:p w14:paraId="558B7633" w14:textId="77777777" w:rsidR="00F5275D" w:rsidRDefault="00C30F97">
      <w:pPr>
        <w:pStyle w:val="Standard"/>
      </w:pPr>
      <w:r>
        <w:t>The next meeting will be in Grand Coulee on February 21 at Pepper Jack's Restaurant at noon.</w:t>
      </w:r>
    </w:p>
    <w:p w14:paraId="62425E9D" w14:textId="77777777" w:rsidR="00F5275D" w:rsidRDefault="00F5275D">
      <w:pPr>
        <w:pStyle w:val="Standard"/>
      </w:pPr>
    </w:p>
    <w:p w14:paraId="27348FF1" w14:textId="77777777" w:rsidR="00F5275D" w:rsidRDefault="00C30F97">
      <w:pPr>
        <w:pStyle w:val="Standard"/>
      </w:pPr>
      <w:r>
        <w:t>Submitted by,</w:t>
      </w:r>
    </w:p>
    <w:p w14:paraId="2682E166" w14:textId="77777777" w:rsidR="00F5275D" w:rsidRDefault="00C30F97">
      <w:pPr>
        <w:pStyle w:val="Standard"/>
      </w:pPr>
      <w:r>
        <w:t>Barb Caylor</w:t>
      </w:r>
    </w:p>
    <w:p w14:paraId="060DDF86" w14:textId="77777777" w:rsidR="00F5275D" w:rsidRDefault="00C30F97">
      <w:pPr>
        <w:pStyle w:val="Standard"/>
      </w:pPr>
      <w:r>
        <w:t>Acting Secretary</w:t>
      </w:r>
    </w:p>
    <w:p w14:paraId="5D44C682" w14:textId="77777777" w:rsidR="00F5275D" w:rsidRDefault="00F5275D">
      <w:pPr>
        <w:pStyle w:val="Standard"/>
      </w:pPr>
    </w:p>
    <w:p w14:paraId="32805739" w14:textId="77777777" w:rsidR="00F5275D" w:rsidRDefault="00F5275D">
      <w:pPr>
        <w:pStyle w:val="Standard"/>
      </w:pPr>
    </w:p>
    <w:sectPr w:rsidR="00F5275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A6188" w14:textId="77777777" w:rsidR="00000000" w:rsidRDefault="00C30F97">
      <w:r>
        <w:separator/>
      </w:r>
    </w:p>
  </w:endnote>
  <w:endnote w:type="continuationSeparator" w:id="0">
    <w:p w14:paraId="335AF049" w14:textId="77777777" w:rsidR="00000000" w:rsidRDefault="00C3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F210" w14:textId="77777777" w:rsidR="00000000" w:rsidRDefault="00C30F97">
      <w:r>
        <w:rPr>
          <w:color w:val="000000"/>
        </w:rPr>
        <w:separator/>
      </w:r>
    </w:p>
  </w:footnote>
  <w:footnote w:type="continuationSeparator" w:id="0">
    <w:p w14:paraId="1147197B" w14:textId="77777777" w:rsidR="00000000" w:rsidRDefault="00C3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275D"/>
    <w:rsid w:val="00C30F97"/>
    <w:rsid w:val="00F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A30C"/>
  <w15:docId w15:val="{C9D67730-102D-493A-831F-00282AD9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Caylor</dc:creator>
  <cp:lastModifiedBy>Mark Amara</cp:lastModifiedBy>
  <cp:revision>2</cp:revision>
  <cp:lastPrinted>2020-02-20T19:22:00Z</cp:lastPrinted>
  <dcterms:created xsi:type="dcterms:W3CDTF">2020-03-03T16:51:00Z</dcterms:created>
  <dcterms:modified xsi:type="dcterms:W3CDTF">2020-03-03T16:51:00Z</dcterms:modified>
</cp:coreProperties>
</file>