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93E" w:rsidRDefault="00D8693E" w:rsidP="00D8693E">
      <w:pPr>
        <w:pStyle w:val="NoSpacing"/>
        <w:jc w:val="center"/>
        <w:rPr>
          <w:sz w:val="24"/>
          <w:szCs w:val="24"/>
        </w:rPr>
      </w:pPr>
      <w:r>
        <w:rPr>
          <w:sz w:val="24"/>
          <w:szCs w:val="24"/>
        </w:rPr>
        <w:t>Coulee Corridor Consortium</w:t>
      </w:r>
    </w:p>
    <w:p w:rsidR="00D8693E" w:rsidRDefault="00D8693E" w:rsidP="00D8693E">
      <w:pPr>
        <w:pStyle w:val="NoSpacing"/>
        <w:jc w:val="center"/>
        <w:rPr>
          <w:sz w:val="24"/>
          <w:szCs w:val="24"/>
        </w:rPr>
      </w:pPr>
      <w:r>
        <w:rPr>
          <w:sz w:val="24"/>
          <w:szCs w:val="24"/>
        </w:rPr>
        <w:t>Meeting Minutes</w:t>
      </w:r>
    </w:p>
    <w:p w:rsidR="00D8693E" w:rsidRDefault="00D8693E" w:rsidP="00D8693E">
      <w:pPr>
        <w:pStyle w:val="NoSpacing"/>
        <w:jc w:val="center"/>
        <w:rPr>
          <w:sz w:val="24"/>
          <w:szCs w:val="24"/>
        </w:rPr>
      </w:pPr>
      <w:r>
        <w:rPr>
          <w:sz w:val="24"/>
          <w:szCs w:val="24"/>
        </w:rPr>
        <w:t>Country Deli</w:t>
      </w:r>
    </w:p>
    <w:p w:rsidR="00D8693E" w:rsidRDefault="00D8693E" w:rsidP="00D8693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Exhibits at the Historical Museum at Fort Missoula are intended to address three major themes:</w:t>
      </w:r>
    </w:p>
    <w:p w:rsidR="00D8693E" w:rsidRDefault="00D8693E" w:rsidP="00D8693E">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increase the knowledge and understanding of the historical significance of the growth and</w:t>
      </w:r>
    </w:p>
    <w:p w:rsidR="00D8693E" w:rsidRDefault="00D8693E" w:rsidP="00D8693E">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development</w:t>
      </w:r>
      <w:proofErr w:type="gramEnd"/>
      <w:r>
        <w:rPr>
          <w:rFonts w:ascii="Times New Roman" w:hAnsi="Times New Roman" w:cs="Times New Roman"/>
          <w:sz w:val="24"/>
          <w:szCs w:val="24"/>
        </w:rPr>
        <w:t xml:space="preserve"> of Missoula, to investigate the various implications of the military presence at Fort</w:t>
      </w:r>
    </w:p>
    <w:p w:rsidR="00D8693E" w:rsidRDefault="00D8693E" w:rsidP="00D8693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Missoula, and to present the myriad ramifications of forest management and the timber industry in</w:t>
      </w:r>
    </w:p>
    <w:p w:rsidR="00D8693E" w:rsidRDefault="00D8693E" w:rsidP="00D8693E">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Missoula and Western Montana.</w:t>
      </w:r>
      <w:proofErr w:type="gramEnd"/>
    </w:p>
    <w:p w:rsidR="00D8693E" w:rsidRDefault="00D8693E" w:rsidP="00D8693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Special consideration is given to exhibits that:</w:t>
      </w:r>
    </w:p>
    <w:p w:rsidR="00D8693E" w:rsidRDefault="00D8693E" w:rsidP="00D8693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make primary resources and current scholarship accessible to the general public;</w:t>
      </w:r>
    </w:p>
    <w:p w:rsidR="00D8693E" w:rsidRDefault="00D8693E" w:rsidP="00D8693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increase the involvement of special interest groups;</w:t>
      </w:r>
    </w:p>
    <w:p w:rsidR="00D8693E" w:rsidRDefault="00D8693E" w:rsidP="00D8693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provide visitors with the critical skills to interpret primary materials and encourage selfdirected</w:t>
      </w:r>
    </w:p>
    <w:p w:rsidR="00D8693E" w:rsidRDefault="00D8693E" w:rsidP="00D8693E">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learning</w:t>
      </w:r>
      <w:proofErr w:type="gramEnd"/>
      <w:r>
        <w:rPr>
          <w:rFonts w:ascii="Times New Roman" w:hAnsi="Times New Roman" w:cs="Times New Roman"/>
          <w:sz w:val="24"/>
          <w:szCs w:val="24"/>
        </w:rPr>
        <w:t>;</w:t>
      </w:r>
    </w:p>
    <w:p w:rsidR="00D8693E" w:rsidRDefault="00D8693E" w:rsidP="00D8693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encourage people to return to the museum; and</w:t>
      </w:r>
    </w:p>
    <w:p w:rsidR="00D8693E" w:rsidRDefault="00D8693E" w:rsidP="00D8693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broaden visitors' understanding of the diverse nature of the significance of Fort Missoula,</w:t>
      </w:r>
    </w:p>
    <w:p w:rsidR="00D8693E" w:rsidRDefault="00D8693E" w:rsidP="00D8693E">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Missoula and Western Montana.</w:t>
      </w:r>
      <w:proofErr w:type="gramEnd"/>
    </w:p>
    <w:p w:rsidR="00D8693E" w:rsidRDefault="00D8693E" w:rsidP="00D8693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museum views itself as a catalyst in the learning process and its exhibits as public forums in</w:t>
      </w:r>
    </w:p>
    <w:p w:rsidR="00D8693E" w:rsidRDefault="00D8693E" w:rsidP="00D8693E">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which</w:t>
      </w:r>
      <w:proofErr w:type="gramEnd"/>
      <w:r>
        <w:rPr>
          <w:rFonts w:ascii="Times New Roman" w:hAnsi="Times New Roman" w:cs="Times New Roman"/>
          <w:sz w:val="24"/>
          <w:szCs w:val="24"/>
        </w:rPr>
        <w:t xml:space="preserve"> knowledge is shared and exchanged. Categories of exhibits include:</w:t>
      </w:r>
    </w:p>
    <w:p w:rsidR="00D8693E" w:rsidRDefault="00D8693E" w:rsidP="00D8693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exhibits</w:t>
      </w:r>
      <w:proofErr w:type="gramEnd"/>
      <w:r>
        <w:rPr>
          <w:rFonts w:ascii="Times New Roman" w:hAnsi="Times New Roman" w:cs="Times New Roman"/>
          <w:sz w:val="24"/>
          <w:szCs w:val="24"/>
        </w:rPr>
        <w:t xml:space="preserve"> in which the museum's staff develops an idea for an exhibit using primarily the</w:t>
      </w:r>
    </w:p>
    <w:p w:rsidR="00D8693E" w:rsidRDefault="00D8693E" w:rsidP="00D8693E">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museum's</w:t>
      </w:r>
      <w:proofErr w:type="gramEnd"/>
      <w:r>
        <w:rPr>
          <w:rFonts w:ascii="Times New Roman" w:hAnsi="Times New Roman" w:cs="Times New Roman"/>
          <w:sz w:val="24"/>
          <w:szCs w:val="24"/>
        </w:rPr>
        <w:t xml:space="preserve"> own collections and which is curated by an appropriate staff member;</w:t>
      </w:r>
    </w:p>
    <w:p w:rsidR="00D8693E" w:rsidRDefault="00D8693E" w:rsidP="00D8693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cooperative</w:t>
      </w:r>
      <w:proofErr w:type="gramEnd"/>
      <w:r>
        <w:rPr>
          <w:rFonts w:ascii="Times New Roman" w:hAnsi="Times New Roman" w:cs="Times New Roman"/>
          <w:sz w:val="24"/>
          <w:szCs w:val="24"/>
        </w:rPr>
        <w:t xml:space="preserve"> exhibits in which the lender provides a major portion of a specific collection and</w:t>
      </w:r>
    </w:p>
    <w:p w:rsidR="00D8693E" w:rsidRDefault="00D8693E" w:rsidP="00D8693E">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museum's staff conducts and/or supervises the research, interpretation and design;</w:t>
      </w:r>
    </w:p>
    <w:p w:rsidR="00D8693E" w:rsidRDefault="00D8693E" w:rsidP="00D8693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exhibits</w:t>
      </w:r>
      <w:proofErr w:type="gramEnd"/>
      <w:r>
        <w:rPr>
          <w:rFonts w:ascii="Times New Roman" w:hAnsi="Times New Roman" w:cs="Times New Roman"/>
          <w:sz w:val="24"/>
          <w:szCs w:val="24"/>
        </w:rPr>
        <w:t xml:space="preserve"> initiated by an organization or individual who, to an appropriate degree, produces the</w:t>
      </w:r>
    </w:p>
    <w:p w:rsidR="00D8693E" w:rsidRDefault="00D8693E" w:rsidP="00D8693E">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exhibit</w:t>
      </w:r>
      <w:proofErr w:type="gramEnd"/>
      <w:r>
        <w:rPr>
          <w:rFonts w:ascii="Times New Roman" w:hAnsi="Times New Roman" w:cs="Times New Roman"/>
          <w:sz w:val="24"/>
          <w:szCs w:val="24"/>
        </w:rPr>
        <w:t xml:space="preserve"> under museum supervision; and</w:t>
      </w:r>
    </w:p>
    <w:p w:rsidR="00D8693E" w:rsidRDefault="00D8693E" w:rsidP="00D8693E">
      <w:pPr>
        <w:pStyle w:val="NoSpacing"/>
        <w:jc w:val="center"/>
        <w:rPr>
          <w:sz w:val="24"/>
          <w:szCs w:val="24"/>
        </w:rPr>
      </w:pPr>
      <w:r>
        <w:rPr>
          <w:rFonts w:ascii="Times New Roman" w:hAnsi="Times New Roman" w:cs="Times New Roman"/>
          <w:sz w:val="24"/>
          <w:szCs w:val="24"/>
        </w:rPr>
        <w:t>- traveling exhibits circulated by another institution or an exhibit service.</w:t>
      </w:r>
      <w:r>
        <w:rPr>
          <w:sz w:val="24"/>
          <w:szCs w:val="24"/>
        </w:rPr>
        <w:t>Ephrata, WA</w:t>
      </w:r>
    </w:p>
    <w:p w:rsidR="00D8693E" w:rsidRDefault="00D8693E" w:rsidP="00D8693E">
      <w:pPr>
        <w:pStyle w:val="NoSpacing"/>
        <w:jc w:val="center"/>
        <w:rPr>
          <w:sz w:val="24"/>
          <w:szCs w:val="24"/>
        </w:rPr>
      </w:pPr>
      <w:r>
        <w:rPr>
          <w:sz w:val="24"/>
          <w:szCs w:val="24"/>
        </w:rPr>
        <w:t>Nov. 18, 2016</w:t>
      </w:r>
    </w:p>
    <w:p w:rsidR="00D8693E" w:rsidRDefault="00D8693E" w:rsidP="00D8693E">
      <w:pPr>
        <w:pStyle w:val="NoSpacing"/>
        <w:jc w:val="center"/>
        <w:rPr>
          <w:sz w:val="24"/>
          <w:szCs w:val="24"/>
        </w:rPr>
      </w:pPr>
    </w:p>
    <w:p w:rsidR="00D8693E" w:rsidRDefault="00D8693E" w:rsidP="00D8693E">
      <w:pPr>
        <w:pStyle w:val="NoSpacing"/>
        <w:rPr>
          <w:sz w:val="24"/>
          <w:szCs w:val="24"/>
        </w:rPr>
      </w:pPr>
      <w:r>
        <w:rPr>
          <w:sz w:val="24"/>
          <w:szCs w:val="24"/>
        </w:rPr>
        <w:t>Those present were:  Tim Alling, Chair;  Ken Caylor, 2</w:t>
      </w:r>
      <w:r>
        <w:rPr>
          <w:sz w:val="24"/>
          <w:szCs w:val="24"/>
          <w:vertAlign w:val="superscript"/>
        </w:rPr>
        <w:t>nd</w:t>
      </w:r>
      <w:r>
        <w:rPr>
          <w:sz w:val="24"/>
          <w:szCs w:val="24"/>
        </w:rPr>
        <w:t xml:space="preserve"> V Chair; Barb Caylor, Treasurer; Denis Felton, John Moody, Diane Crummett, Jim Pritchard, Birdie and Lowell Hensley.</w:t>
      </w:r>
    </w:p>
    <w:p w:rsidR="00D8693E" w:rsidRDefault="00D8693E" w:rsidP="00D8693E">
      <w:pPr>
        <w:pStyle w:val="NoSpacing"/>
        <w:rPr>
          <w:sz w:val="24"/>
          <w:szCs w:val="24"/>
        </w:rPr>
      </w:pPr>
    </w:p>
    <w:p w:rsidR="00D8693E" w:rsidRDefault="00D8693E" w:rsidP="00D8693E">
      <w:pPr>
        <w:pStyle w:val="NoSpacing"/>
        <w:rPr>
          <w:sz w:val="24"/>
          <w:szCs w:val="24"/>
        </w:rPr>
      </w:pPr>
      <w:r>
        <w:rPr>
          <w:sz w:val="24"/>
          <w:szCs w:val="24"/>
        </w:rPr>
        <w:t>The meeting was called to order by Chair Tim Alling at 12:12 pm.</w:t>
      </w:r>
    </w:p>
    <w:p w:rsidR="00D8693E" w:rsidRDefault="00D8693E" w:rsidP="00D8693E">
      <w:pPr>
        <w:pStyle w:val="NoSpacing"/>
        <w:rPr>
          <w:sz w:val="24"/>
          <w:szCs w:val="24"/>
        </w:rPr>
      </w:pPr>
    </w:p>
    <w:p w:rsidR="00D8693E" w:rsidRDefault="00D8693E" w:rsidP="00D8693E">
      <w:pPr>
        <w:pStyle w:val="NoSpacing"/>
        <w:rPr>
          <w:sz w:val="24"/>
          <w:szCs w:val="24"/>
        </w:rPr>
      </w:pPr>
      <w:r>
        <w:rPr>
          <w:sz w:val="24"/>
          <w:szCs w:val="24"/>
        </w:rPr>
        <w:t>Barb Caylor agreed to take the minutes.</w:t>
      </w:r>
    </w:p>
    <w:p w:rsidR="00D8693E" w:rsidRDefault="00D8693E" w:rsidP="00D8693E">
      <w:pPr>
        <w:pStyle w:val="NoSpacing"/>
        <w:rPr>
          <w:sz w:val="24"/>
          <w:szCs w:val="24"/>
        </w:rPr>
      </w:pPr>
    </w:p>
    <w:p w:rsidR="00D8693E" w:rsidRDefault="00D8693E" w:rsidP="00D8693E">
      <w:pPr>
        <w:pStyle w:val="NoSpacing"/>
        <w:rPr>
          <w:sz w:val="24"/>
          <w:szCs w:val="24"/>
        </w:rPr>
      </w:pPr>
      <w:r>
        <w:rPr>
          <w:sz w:val="24"/>
          <w:szCs w:val="24"/>
        </w:rPr>
        <w:t>Partner Reports:</w:t>
      </w:r>
    </w:p>
    <w:p w:rsidR="00D8693E" w:rsidRDefault="00D8693E" w:rsidP="00D8693E">
      <w:pPr>
        <w:pStyle w:val="NoSpacing"/>
        <w:rPr>
          <w:sz w:val="24"/>
          <w:szCs w:val="24"/>
        </w:rPr>
      </w:pPr>
      <w:r>
        <w:rPr>
          <w:sz w:val="24"/>
          <w:szCs w:val="24"/>
        </w:rPr>
        <w:t>The Masquers Theater is presenting “Jingle Bells Jury” on-stage December 3-4 and 10-11, 2016.</w:t>
      </w:r>
    </w:p>
    <w:p w:rsidR="00D8693E" w:rsidRDefault="00D8693E" w:rsidP="00D8693E">
      <w:pPr>
        <w:pStyle w:val="NoSpacing"/>
        <w:rPr>
          <w:sz w:val="24"/>
          <w:szCs w:val="24"/>
        </w:rPr>
      </w:pPr>
      <w:r>
        <w:rPr>
          <w:sz w:val="24"/>
          <w:szCs w:val="24"/>
        </w:rPr>
        <w:t>The Third Powerplant at Grand Coulee Dam is celebrating 50 years on Jan. 3, 2017 with a historical calendar.  They are $15 which can be mailed to ‘Coulee Pioneer Museum’, PO Box 203, Grand Coulee, WA 99133.</w:t>
      </w:r>
    </w:p>
    <w:p w:rsidR="00D8693E" w:rsidRDefault="00D8693E" w:rsidP="00D8693E">
      <w:pPr>
        <w:pStyle w:val="NoSpacing"/>
        <w:rPr>
          <w:sz w:val="24"/>
          <w:szCs w:val="24"/>
        </w:rPr>
      </w:pPr>
      <w:r>
        <w:rPr>
          <w:sz w:val="24"/>
          <w:szCs w:val="24"/>
        </w:rPr>
        <w:t xml:space="preserve">State Parks National Trails is having its first day hike at Dry Falls Visitor Center from 10am-2pm.  The campgrounds are slowing down.  </w:t>
      </w:r>
      <w:proofErr w:type="gramStart"/>
      <w:r>
        <w:rPr>
          <w:sz w:val="24"/>
          <w:szCs w:val="24"/>
        </w:rPr>
        <w:t>Potholes is</w:t>
      </w:r>
      <w:proofErr w:type="gramEnd"/>
      <w:r>
        <w:rPr>
          <w:sz w:val="24"/>
          <w:szCs w:val="24"/>
        </w:rPr>
        <w:t xml:space="preserve"> still busy.  The Parks Commission met in Yakima to select 3 developed and 3 undeveloped areas for construction.  Sun Lakes is part of that.</w:t>
      </w:r>
    </w:p>
    <w:p w:rsidR="00D8693E" w:rsidRDefault="00D8693E" w:rsidP="00D8693E">
      <w:pPr>
        <w:pStyle w:val="NoSpacing"/>
        <w:rPr>
          <w:sz w:val="24"/>
          <w:szCs w:val="24"/>
        </w:rPr>
      </w:pPr>
      <w:r>
        <w:rPr>
          <w:sz w:val="24"/>
          <w:szCs w:val="24"/>
        </w:rPr>
        <w:t>Electric City Parks is raffling off 2 kid’s bikes on Dec. 3 for $1.00 each.</w:t>
      </w:r>
    </w:p>
    <w:p w:rsidR="00D8693E" w:rsidRDefault="00D8693E" w:rsidP="00D8693E">
      <w:pPr>
        <w:pStyle w:val="NoSpacing"/>
        <w:rPr>
          <w:sz w:val="24"/>
          <w:szCs w:val="24"/>
        </w:rPr>
      </w:pPr>
      <w:proofErr w:type="gramStart"/>
      <w:r>
        <w:rPr>
          <w:sz w:val="24"/>
          <w:szCs w:val="24"/>
        </w:rPr>
        <w:lastRenderedPageBreak/>
        <w:t>‘Christmas in the Coulee’ Sat. Nov. 26, 3-6 pm at North Dam Park.</w:t>
      </w:r>
      <w:proofErr w:type="gramEnd"/>
      <w:r>
        <w:rPr>
          <w:sz w:val="24"/>
          <w:szCs w:val="24"/>
        </w:rPr>
        <w:t xml:space="preserve">  </w:t>
      </w:r>
      <w:proofErr w:type="gramStart"/>
      <w:r>
        <w:rPr>
          <w:sz w:val="24"/>
          <w:szCs w:val="24"/>
        </w:rPr>
        <w:t>Santa at 4 pm.</w:t>
      </w:r>
      <w:proofErr w:type="gramEnd"/>
      <w:r>
        <w:rPr>
          <w:sz w:val="24"/>
          <w:szCs w:val="24"/>
        </w:rPr>
        <w:t xml:space="preserve">  Public welcome!</w:t>
      </w:r>
    </w:p>
    <w:p w:rsidR="00D8693E" w:rsidRDefault="00D8693E" w:rsidP="00D8693E">
      <w:pPr>
        <w:pStyle w:val="NoSpacing"/>
        <w:rPr>
          <w:sz w:val="24"/>
          <w:szCs w:val="24"/>
        </w:rPr>
      </w:pPr>
      <w:r>
        <w:rPr>
          <w:sz w:val="24"/>
          <w:szCs w:val="24"/>
        </w:rPr>
        <w:t>Moses Lake Museum and Art Center is having a ‘Feed the Mammoth’ event at 5 pm tonight.  This is a membership drive.</w:t>
      </w:r>
    </w:p>
    <w:p w:rsidR="00D8693E" w:rsidRDefault="00D8693E" w:rsidP="00D8693E">
      <w:pPr>
        <w:pStyle w:val="NoSpacing"/>
        <w:rPr>
          <w:sz w:val="24"/>
          <w:szCs w:val="24"/>
        </w:rPr>
      </w:pPr>
      <w:r>
        <w:rPr>
          <w:sz w:val="24"/>
          <w:szCs w:val="24"/>
        </w:rPr>
        <w:t>The Ice Age Floods Institute will meet at 11 am on Sat. Dec. 10 at the Soap Lake Senior Center.  This is also a membership Drive.</w:t>
      </w:r>
    </w:p>
    <w:p w:rsidR="00D8693E" w:rsidRDefault="00D8693E" w:rsidP="00D8693E">
      <w:pPr>
        <w:pStyle w:val="NoSpacing"/>
        <w:rPr>
          <w:sz w:val="24"/>
          <w:szCs w:val="24"/>
        </w:rPr>
      </w:pPr>
      <w:r>
        <w:rPr>
          <w:sz w:val="24"/>
          <w:szCs w:val="24"/>
        </w:rPr>
        <w:t>The Sandhill Crane Festival meeting is being held in Othello at the Othello Senior Center.</w:t>
      </w:r>
    </w:p>
    <w:p w:rsidR="00D8693E" w:rsidRDefault="00D8693E" w:rsidP="00D8693E">
      <w:pPr>
        <w:pStyle w:val="NoSpacing"/>
        <w:rPr>
          <w:sz w:val="24"/>
          <w:szCs w:val="24"/>
        </w:rPr>
      </w:pPr>
      <w:r>
        <w:rPr>
          <w:sz w:val="24"/>
          <w:szCs w:val="24"/>
        </w:rPr>
        <w:t>The Soap Lake Conservancy meets the 2nd Sat. of the month at the Soap Lake Senior Center to support Mineral Lake.</w:t>
      </w:r>
    </w:p>
    <w:p w:rsidR="00D8693E" w:rsidRDefault="00D8693E" w:rsidP="00D8693E">
      <w:pPr>
        <w:pStyle w:val="NoSpacing"/>
        <w:rPr>
          <w:sz w:val="24"/>
          <w:szCs w:val="24"/>
        </w:rPr>
      </w:pPr>
      <w:r>
        <w:rPr>
          <w:sz w:val="24"/>
          <w:szCs w:val="24"/>
        </w:rPr>
        <w:t>Othello has had three days with a branding group to hear pros and cons on the ‘Heart of the Columbia Basin’.  This is part of a revitalization of towns.</w:t>
      </w:r>
    </w:p>
    <w:p w:rsidR="00D8693E" w:rsidRDefault="00D8693E" w:rsidP="00D8693E">
      <w:pPr>
        <w:pStyle w:val="NoSpacing"/>
        <w:rPr>
          <w:sz w:val="24"/>
          <w:szCs w:val="24"/>
        </w:rPr>
      </w:pPr>
      <w:r>
        <w:rPr>
          <w:sz w:val="24"/>
          <w:szCs w:val="24"/>
        </w:rPr>
        <w:t>Soap Lake received a grant and is redoing one block with new restrooms and trees.</w:t>
      </w:r>
    </w:p>
    <w:p w:rsidR="00D8693E" w:rsidRDefault="00D8693E" w:rsidP="00D8693E">
      <w:pPr>
        <w:pStyle w:val="NoSpacing"/>
        <w:rPr>
          <w:sz w:val="24"/>
          <w:szCs w:val="24"/>
        </w:rPr>
      </w:pPr>
      <w:r>
        <w:rPr>
          <w:sz w:val="24"/>
          <w:szCs w:val="24"/>
        </w:rPr>
        <w:t>The minutes were approved by a motion from Ken Caylor and seconded by Birdie Hensley.</w:t>
      </w:r>
    </w:p>
    <w:p w:rsidR="00D8693E" w:rsidRDefault="00D8693E" w:rsidP="00D8693E">
      <w:pPr>
        <w:pStyle w:val="NoSpacing"/>
        <w:rPr>
          <w:sz w:val="24"/>
          <w:szCs w:val="24"/>
        </w:rPr>
      </w:pPr>
      <w:r>
        <w:rPr>
          <w:sz w:val="24"/>
          <w:szCs w:val="24"/>
        </w:rPr>
        <w:t xml:space="preserve">The agenda was </w:t>
      </w:r>
      <w:proofErr w:type="gramStart"/>
      <w:r>
        <w:rPr>
          <w:sz w:val="24"/>
          <w:szCs w:val="24"/>
        </w:rPr>
        <w:t>corrected ,</w:t>
      </w:r>
      <w:proofErr w:type="gramEnd"/>
      <w:r>
        <w:rPr>
          <w:sz w:val="24"/>
          <w:szCs w:val="24"/>
        </w:rPr>
        <w:t xml:space="preserve"> then approved by a motion from Birdie Hensley and seconded by Denis Felton.</w:t>
      </w:r>
    </w:p>
    <w:p w:rsidR="00D8693E" w:rsidRDefault="00D8693E" w:rsidP="00D8693E">
      <w:pPr>
        <w:pStyle w:val="NoSpacing"/>
        <w:rPr>
          <w:sz w:val="24"/>
          <w:szCs w:val="24"/>
        </w:rPr>
      </w:pPr>
      <w:r>
        <w:rPr>
          <w:sz w:val="24"/>
          <w:szCs w:val="24"/>
        </w:rPr>
        <w:t xml:space="preserve">The Treasurer reported there was $3478.36 in the Coulee Corridor checking account.  There were two invoices presented for approval.  </w:t>
      </w:r>
      <w:proofErr w:type="gramStart"/>
      <w:r>
        <w:rPr>
          <w:sz w:val="24"/>
          <w:szCs w:val="24"/>
        </w:rPr>
        <w:t>American Road Autumn for $890 and Northwest Weekend Getaways 2017 for $1000.</w:t>
      </w:r>
      <w:proofErr w:type="gramEnd"/>
      <w:r>
        <w:rPr>
          <w:sz w:val="24"/>
          <w:szCs w:val="24"/>
        </w:rPr>
        <w:t xml:space="preserve">  Denis Felton motioned, John Moody seconded to approve the invoices for payment.  Passed</w:t>
      </w:r>
    </w:p>
    <w:p w:rsidR="00D8693E" w:rsidRDefault="00D8693E" w:rsidP="00D8693E">
      <w:pPr>
        <w:pStyle w:val="NoSpacing"/>
        <w:rPr>
          <w:sz w:val="24"/>
          <w:szCs w:val="24"/>
        </w:rPr>
      </w:pPr>
      <w:r>
        <w:rPr>
          <w:sz w:val="24"/>
          <w:szCs w:val="24"/>
        </w:rPr>
        <w:t>The 2005 Grant Committee met before the meeting.  Warden and Soap Lake panels are at 100% and 90% complete.  Should hear from Melanie the 1</w:t>
      </w:r>
      <w:r>
        <w:rPr>
          <w:sz w:val="24"/>
          <w:szCs w:val="24"/>
          <w:vertAlign w:val="superscript"/>
        </w:rPr>
        <w:t>st</w:t>
      </w:r>
      <w:r>
        <w:rPr>
          <w:sz w:val="24"/>
          <w:szCs w:val="24"/>
        </w:rPr>
        <w:t xml:space="preserve"> week in December.  Othello’s pictures and text were sent to Melanie.  Coulee City has some text in.  Need finetuning on Othello, Coulee City and Grand Coulee panels.  The Lake Lenore interpretive panels are installed.</w:t>
      </w:r>
    </w:p>
    <w:p w:rsidR="00D8693E" w:rsidRDefault="00D8693E" w:rsidP="00D8693E">
      <w:pPr>
        <w:pStyle w:val="NoSpacing"/>
        <w:rPr>
          <w:sz w:val="24"/>
          <w:szCs w:val="24"/>
        </w:rPr>
      </w:pPr>
      <w:r>
        <w:rPr>
          <w:sz w:val="24"/>
          <w:szCs w:val="24"/>
        </w:rPr>
        <w:t>The contract for Melanie’s work was extended to June 30, 2017.  The Coulee Corridor supported this extension by a motion from Ken Caylor and seconded by Jim Pitchard.</w:t>
      </w:r>
    </w:p>
    <w:p w:rsidR="00D8693E" w:rsidRDefault="00D8693E" w:rsidP="00D8693E">
      <w:pPr>
        <w:pStyle w:val="NoSpacing"/>
        <w:rPr>
          <w:sz w:val="24"/>
          <w:szCs w:val="24"/>
        </w:rPr>
      </w:pPr>
      <w:r>
        <w:rPr>
          <w:sz w:val="24"/>
          <w:szCs w:val="24"/>
        </w:rPr>
        <w:t>The Hotel/Motel Tax Application is in for Othello.  Tim Alling will check on application for Grant County Tourism.  Most are due by Dec 1, 2016.</w:t>
      </w:r>
    </w:p>
    <w:p w:rsidR="00D8693E" w:rsidRDefault="00D8693E" w:rsidP="00D8693E">
      <w:pPr>
        <w:pStyle w:val="NoSpacing"/>
        <w:rPr>
          <w:sz w:val="24"/>
          <w:szCs w:val="24"/>
        </w:rPr>
      </w:pPr>
      <w:r>
        <w:rPr>
          <w:sz w:val="24"/>
          <w:szCs w:val="24"/>
        </w:rPr>
        <w:t>Nominations and election of officers will be in December.</w:t>
      </w:r>
    </w:p>
    <w:p w:rsidR="00D8693E" w:rsidRDefault="00D8693E" w:rsidP="00D8693E">
      <w:pPr>
        <w:pStyle w:val="NoSpacing"/>
        <w:rPr>
          <w:sz w:val="24"/>
          <w:szCs w:val="24"/>
        </w:rPr>
      </w:pPr>
      <w:r>
        <w:rPr>
          <w:sz w:val="24"/>
          <w:szCs w:val="24"/>
        </w:rPr>
        <w:t>New business was signage on loops and spurs.  There are 14 signs on the Mardon Loop.  They will be 24”X36”.  We need WSDOT sign shop address.  The proposed loop from Warden to Connell is mainly on county roads.  No Legislative action needed?  These highways are designated as scenic and recreational.  Denis Felton and Ken Caylor will check on the status.</w:t>
      </w:r>
    </w:p>
    <w:p w:rsidR="00D8693E" w:rsidRDefault="00D8693E" w:rsidP="00D8693E">
      <w:pPr>
        <w:pStyle w:val="NoSpacing"/>
        <w:rPr>
          <w:sz w:val="24"/>
          <w:szCs w:val="24"/>
        </w:rPr>
      </w:pPr>
      <w:r>
        <w:rPr>
          <w:sz w:val="24"/>
          <w:szCs w:val="24"/>
        </w:rPr>
        <w:t>A membership change was suggested that would let members belong for a full year from their payment date.  A notice would be sent out one month before expiration.</w:t>
      </w:r>
    </w:p>
    <w:p w:rsidR="00D8693E" w:rsidRDefault="00D8693E" w:rsidP="00D8693E">
      <w:pPr>
        <w:pStyle w:val="NoSpacing"/>
        <w:rPr>
          <w:sz w:val="24"/>
          <w:szCs w:val="24"/>
        </w:rPr>
      </w:pPr>
      <w:r>
        <w:rPr>
          <w:sz w:val="24"/>
          <w:szCs w:val="24"/>
        </w:rPr>
        <w:t>The next meeting will be Dec. 16 in Soap Lake at Don’s Restaurant at noon.  The 2005 Grant Committee will meet at 11 am.</w:t>
      </w:r>
    </w:p>
    <w:p w:rsidR="00D8693E" w:rsidRDefault="00D8693E" w:rsidP="00D8693E">
      <w:pPr>
        <w:pStyle w:val="NoSpacing"/>
        <w:rPr>
          <w:sz w:val="24"/>
          <w:szCs w:val="24"/>
        </w:rPr>
      </w:pPr>
    </w:p>
    <w:p w:rsidR="00D8693E" w:rsidRDefault="00D8693E" w:rsidP="00D8693E">
      <w:pPr>
        <w:pStyle w:val="NoSpacing"/>
        <w:rPr>
          <w:sz w:val="24"/>
          <w:szCs w:val="24"/>
        </w:rPr>
      </w:pPr>
      <w:r>
        <w:rPr>
          <w:sz w:val="24"/>
          <w:szCs w:val="24"/>
        </w:rPr>
        <w:t>Submitted by</w:t>
      </w:r>
    </w:p>
    <w:p w:rsidR="00D8693E" w:rsidRDefault="00D8693E" w:rsidP="00D8693E">
      <w:pPr>
        <w:pStyle w:val="NoSpacing"/>
        <w:rPr>
          <w:sz w:val="24"/>
          <w:szCs w:val="24"/>
        </w:rPr>
      </w:pPr>
      <w:r>
        <w:rPr>
          <w:sz w:val="24"/>
          <w:szCs w:val="24"/>
        </w:rPr>
        <w:t>Barb Caylor</w:t>
      </w:r>
    </w:p>
    <w:p w:rsidR="00D8693E" w:rsidRDefault="00D8693E" w:rsidP="00D8693E">
      <w:pPr>
        <w:pStyle w:val="NoSpacing"/>
        <w:rPr>
          <w:sz w:val="24"/>
          <w:szCs w:val="24"/>
        </w:rPr>
      </w:pPr>
      <w:r>
        <w:rPr>
          <w:sz w:val="24"/>
          <w:szCs w:val="24"/>
        </w:rPr>
        <w:t>Acting Secretary</w:t>
      </w:r>
    </w:p>
    <w:p w:rsidR="00D8693E" w:rsidRDefault="00D8693E" w:rsidP="00D8693E">
      <w:pPr>
        <w:pStyle w:val="NoSpacing"/>
        <w:rPr>
          <w:sz w:val="24"/>
          <w:szCs w:val="24"/>
        </w:rPr>
      </w:pPr>
    </w:p>
    <w:p w:rsidR="001D0845" w:rsidRDefault="001D0845"/>
    <w:sectPr w:rsidR="001D0845" w:rsidSect="001D084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savePreviewPicture/>
  <w:compat/>
  <w:rsids>
    <w:rsidRoot w:val="00D8693E"/>
    <w:rsid w:val="001D0845"/>
    <w:rsid w:val="00D869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9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693E"/>
    <w:pPr>
      <w:spacing w:after="0" w:line="240" w:lineRule="auto"/>
    </w:pPr>
  </w:style>
</w:styles>
</file>

<file path=word/webSettings.xml><?xml version="1.0" encoding="utf-8"?>
<w:webSettings xmlns:r="http://schemas.openxmlformats.org/officeDocument/2006/relationships" xmlns:w="http://schemas.openxmlformats.org/wordprocessingml/2006/main">
  <w:divs>
    <w:div w:id="197782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799</Words>
  <Characters>4558</Characters>
  <Application>Microsoft Office Word</Application>
  <DocSecurity>0</DocSecurity>
  <Lines>37</Lines>
  <Paragraphs>10</Paragraphs>
  <ScaleCrop>false</ScaleCrop>
  <Company>Hewlett-Packard Company</Company>
  <LinksUpToDate>false</LinksUpToDate>
  <CharactersWithSpaces>5347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1</cp:revision>
  <dcterms:created xsi:type="dcterms:W3CDTF">2016-12-13T17:03:00Z</dcterms:created>
  <dcterms:modified xsi:type="dcterms:W3CDTF">2016-12-13T17:04:00Z</dcterms:modified>
</cp:coreProperties>
</file>